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5FB" w:rsidRDefault="002F3113" w:rsidP="005A05FB">
      <w:pPr>
        <w:shd w:val="clear" w:color="auto" w:fill="FFFFFF" w:themeFill="background1"/>
        <w:spacing w:after="0" w:line="240" w:lineRule="auto"/>
        <w:jc w:val="center"/>
        <w:outlineLvl w:val="0"/>
        <w:rPr>
          <w:rFonts w:ascii="RobotoBold" w:eastAsia="Times New Roman" w:hAnsi="RobotoBold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2F3113">
        <w:rPr>
          <w:rFonts w:ascii="RobotoBold" w:eastAsia="Times New Roman" w:hAnsi="RobotoBold" w:cs="Times New Roman"/>
          <w:b/>
          <w:bCs/>
          <w:color w:val="000000"/>
          <w:kern w:val="36"/>
          <w:sz w:val="38"/>
          <w:szCs w:val="38"/>
          <w:lang w:eastAsia="ru-RU"/>
        </w:rPr>
        <w:t>М Е Т О Д И Ч Е С К И Е</w:t>
      </w:r>
      <w:r w:rsidR="005A05FB">
        <w:rPr>
          <w:rFonts w:ascii="RobotoBold" w:eastAsia="Times New Roman" w:hAnsi="RobotoBold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 </w:t>
      </w:r>
      <w:r w:rsidRPr="002F3113">
        <w:rPr>
          <w:rFonts w:ascii="RobotoBold" w:eastAsia="Times New Roman" w:hAnsi="RobotoBold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Р Е К О М Е Н Д А Ц И </w:t>
      </w:r>
      <w:proofErr w:type="spellStart"/>
      <w:r w:rsidRPr="002F3113">
        <w:rPr>
          <w:rFonts w:ascii="RobotoBold" w:eastAsia="Times New Roman" w:hAnsi="RobotoBold" w:cs="Times New Roman"/>
          <w:b/>
          <w:bCs/>
          <w:color w:val="000000"/>
          <w:kern w:val="36"/>
          <w:sz w:val="38"/>
          <w:szCs w:val="38"/>
          <w:lang w:eastAsia="ru-RU"/>
        </w:rPr>
        <w:t>И</w:t>
      </w:r>
      <w:proofErr w:type="spellEnd"/>
      <w:r w:rsidRPr="002F3113">
        <w:rPr>
          <w:rFonts w:ascii="RobotoBold" w:eastAsia="Times New Roman" w:hAnsi="RobotoBold" w:cs="Times New Roman"/>
          <w:b/>
          <w:bCs/>
          <w:color w:val="000000"/>
          <w:kern w:val="36"/>
          <w:sz w:val="38"/>
          <w:szCs w:val="38"/>
          <w:lang w:eastAsia="ru-RU"/>
        </w:rPr>
        <w:t xml:space="preserve"> </w:t>
      </w:r>
    </w:p>
    <w:p w:rsidR="002F3113" w:rsidRPr="002F3113" w:rsidRDefault="002F3113" w:rsidP="005A05FB">
      <w:pPr>
        <w:shd w:val="clear" w:color="auto" w:fill="FFFFFF" w:themeFill="background1"/>
        <w:spacing w:after="0" w:line="240" w:lineRule="auto"/>
        <w:jc w:val="center"/>
        <w:outlineLvl w:val="0"/>
        <w:rPr>
          <w:rFonts w:ascii="RobotoBold" w:eastAsia="Times New Roman" w:hAnsi="RobotoBold" w:cs="Times New Roman"/>
          <w:b/>
          <w:bCs/>
          <w:color w:val="000000"/>
          <w:kern w:val="36"/>
          <w:sz w:val="38"/>
          <w:szCs w:val="38"/>
          <w:lang w:eastAsia="ru-RU"/>
        </w:rPr>
      </w:pPr>
      <w:r w:rsidRPr="002F3113">
        <w:rPr>
          <w:rFonts w:ascii="RobotoBold" w:eastAsia="Times New Roman" w:hAnsi="RobotoBold" w:cs="Times New Roman"/>
          <w:b/>
          <w:bCs/>
          <w:color w:val="000000"/>
          <w:kern w:val="36"/>
          <w:sz w:val="38"/>
          <w:szCs w:val="38"/>
          <w:lang w:eastAsia="ru-RU"/>
        </w:rPr>
        <w:t>по заполнению формы представления сведений об адресах сайтов и (или) страниц сайтов в информационно-телекоммуникационной сети «Интернет»,</w:t>
      </w:r>
    </w:p>
    <w:p w:rsidR="002F3113" w:rsidRPr="002F3113" w:rsidRDefault="002F3113" w:rsidP="005A05FB">
      <w:pPr>
        <w:shd w:val="clear" w:color="auto" w:fill="FFFFFF" w:themeFill="background1"/>
        <w:spacing w:after="0" w:line="240" w:lineRule="auto"/>
        <w:jc w:val="center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 xml:space="preserve">М Е Т О Д И Ч Е С К И Е   Р Е К О М Е Н Д А Ц И </w:t>
      </w:r>
      <w:proofErr w:type="spellStart"/>
      <w:r w:rsidRPr="002F311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И</w:t>
      </w:r>
      <w:proofErr w:type="spellEnd"/>
    </w:p>
    <w:p w:rsidR="002F3113" w:rsidRPr="002F3113" w:rsidRDefault="002F3113" w:rsidP="002F3113">
      <w:pPr>
        <w:shd w:val="clear" w:color="auto" w:fill="FFFFFF" w:themeFill="background1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по заполнению формы представления сведений об адресах сайтов</w:t>
      </w:r>
    </w:p>
    <w:p w:rsidR="002F3113" w:rsidRPr="002F3113" w:rsidRDefault="002F3113" w:rsidP="002F3113">
      <w:pPr>
        <w:shd w:val="clear" w:color="auto" w:fill="FFFFFF" w:themeFill="background1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</w:t>
      </w:r>
    </w:p>
    <w:p w:rsidR="002F3113" w:rsidRPr="002F3113" w:rsidRDefault="002F3113" w:rsidP="002F3113">
      <w:pPr>
        <w:shd w:val="clear" w:color="auto" w:fill="FFFFFF" w:themeFill="background1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F3113" w:rsidRPr="002F3113" w:rsidRDefault="002F3113" w:rsidP="002F3113">
      <w:pPr>
        <w:shd w:val="clear" w:color="auto" w:fill="FFFFFF" w:themeFill="background1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2017 г.</w:t>
      </w:r>
    </w:p>
    <w:p w:rsidR="002F3113" w:rsidRPr="002F3113" w:rsidRDefault="002F3113" w:rsidP="002F3113">
      <w:pPr>
        <w:shd w:val="clear" w:color="auto" w:fill="FFFFFF" w:themeFill="background1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br w:type="textWrapping" w:clear="all"/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Настоящие методические рекомендации разработаны с целью оказания методической помощи при заполнении формы представления сведений                 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(далее – форма, сведения,              сеть «Интернет», служащий, гражданин), утвержденной распоряжением Правительства Российской Федерации от 28 декабря 2016 г. № 2867-р.</w:t>
      </w:r>
    </w:p>
    <w:p w:rsidR="002F3113" w:rsidRPr="002F3113" w:rsidRDefault="002F3113" w:rsidP="002F3113">
      <w:pPr>
        <w:shd w:val="clear" w:color="auto" w:fill="FFFFFF" w:themeFill="background1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Порядок заполнения формы представления сведений</w:t>
      </w:r>
    </w:p>
    <w:p w:rsidR="002F3113" w:rsidRPr="002F3113" w:rsidRDefault="002F3113" w:rsidP="002F3113">
      <w:pPr>
        <w:shd w:val="clear" w:color="auto" w:fill="FFFFFF" w:themeFill="background1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об адресах сайтов и (или) страниц сайтов в информационно-телекоммуникационной сети «Интернет»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proofErr w:type="gramStart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1.1  В</w:t>
      </w:r>
      <w:proofErr w:type="gramEnd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случае если служащим или гражданином в сети «Интернет» не размещались общедоступная информация, а также данные, позволяющие его идентифицировать, форма не заполняется.</w:t>
      </w:r>
    </w:p>
    <w:p w:rsidR="002F3113" w:rsidRPr="002F3113" w:rsidRDefault="002F3113" w:rsidP="002F3113">
      <w:pPr>
        <w:shd w:val="clear" w:color="auto" w:fill="FFFFFF" w:themeFill="background1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1.2  В соответствии с положениями статьи 20</w: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vertAlign w:val="superscript"/>
          <w:lang w:eastAsia="ru-RU"/>
        </w:rPr>
        <w:t>2</w: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Федерального закона</w: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br w:type="textWrapping" w:clear="all"/>
        <w:t>от 27 июля 2004 г. № 79-ФЗ «О государственной гражданской службе Российской Федерации» и статьи 15</w: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Федерального закона от 2 марта 2007 г. № 25-ФЗ «О муниципальной службе в Российской Федерации» (далее – Федеральный закон № 79-ФЗ и Федеральный закон № 25-ФЗ соответственно) заполненную форму обязаны представлять: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$11)     граждане, претендующие на замещение должностей федеральной государственной гражданской службы и государственной гражданской службы субъектов Российской Федерации (далее – гражданская служба);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lastRenderedPageBreak/>
        <w:t>$12)     граждане, претендующие на замещение должностей муниципальной службы;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$13)     федеральные государственные гражданские служащие;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$14)     государственные гражданские служащие субъектов Российской Федерации;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$15)     муниципальные служащие.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proofErr w:type="gramStart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1.3  Форма</w:t>
      </w:r>
      <w:proofErr w:type="gramEnd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заполняется как печатным, так и рукописным способом.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proofErr w:type="gramStart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1.4  На</w:t>
      </w:r>
      <w:proofErr w:type="gramEnd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титульном листе формы в отведенных для заполнения местах указываются: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$11)     фамилия, имя и отчество лица, заполняющего </w:t>
      </w:r>
      <w:proofErr w:type="gramStart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форму,   </w:t>
      </w:r>
      <w:proofErr w:type="gramEnd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                 в именительном падеже полностью, без сокращений в соответствии                         с паспортом;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$12)     дата рождения, серия, номер, а также дата выдачи паспорта (посредством последовательной записи данных арабскими цифрами), а также орган, выдавший паспорт;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$13)     должность, замещаемая государственным гражданским служащим или муниципальным служащим (далее – служащий) по состоянию на дату представления сведений в соответствии с приказом о назначении и служебным контрактом (трудовым договором (контрактом)) или должность гражданской службы или муниципальной службы, на замещение которой претендует гражданин, либо группа должностей гражданской службы (муниципальной службы) в случае участия гражданина в конкурсе на включение в кадровый резерв государственного органа (органа местного самоуправления) согласно заявлению (вносится запись «претендующий на замещение «наименование должности» или «претендующий на замещение должностей «наименование группы должностей гражданской службы (муниципальной службы)»);</w:t>
      </w:r>
    </w:p>
    <w:p w:rsidR="002F3113" w:rsidRPr="002F3113" w:rsidRDefault="002F3113" w:rsidP="002F3113">
      <w:pPr>
        <w:shd w:val="clear" w:color="auto" w:fill="FFFFFF" w:themeFill="background1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4) отчетный период, составляющий в соответствии с частью 1 статьи 20</w: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vertAlign w:val="superscript"/>
          <w:lang w:eastAsia="ru-RU"/>
        </w:rPr>
        <w:t>2 </w: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Федерального закона № 79-ФЗ и частью 1 статьи 15</w: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vertAlign w:val="superscript"/>
          <w:lang w:eastAsia="ru-RU"/>
        </w:rPr>
        <w:t>1 </w: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Федерального № 25-ФЗ для служащего календарный год, предшествующий году представления сведений, для гражданина три календарных года, предшествующих году поступления на гражданскую службу или муниципальную службу (календарный год исчисляется с 1 января по 31 декабря включительно).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proofErr w:type="gramStart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1.5  При</w:t>
      </w:r>
      <w:proofErr w:type="gramEnd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заполнении таблицы с адресами сайтов и (или) страниц сайтов в сети «Интернет» (далее – таблица) необходимо исходить из следующего.</w:t>
      </w:r>
    </w:p>
    <w:p w:rsidR="002F3113" w:rsidRPr="002F3113" w:rsidRDefault="002F3113" w:rsidP="002F3113">
      <w:pPr>
        <w:shd w:val="clear" w:color="auto" w:fill="FFFFFF" w:themeFill="background1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При указании сайта или страницы сайта в таблицу вносится адрес</w: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br w:type="textWrapping" w:clear="all"/>
        <w:t>в сети «Интернет» в соответствии с тем, как он указан в адресной строке.</w:t>
      </w:r>
    </w:p>
    <w:p w:rsidR="002F3113" w:rsidRPr="002F3113" w:rsidRDefault="002F3113" w:rsidP="002F3113">
      <w:pPr>
        <w:shd w:val="clear" w:color="auto" w:fill="FFFFFF" w:themeFill="background1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proofErr w:type="gramStart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1.6  Исходя</w:t>
      </w:r>
      <w:proofErr w:type="gramEnd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из положений части 1 статьи 20</w: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vertAlign w:val="superscript"/>
          <w:lang w:eastAsia="ru-RU"/>
        </w:rPr>
        <w:t>2 </w: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Федерального закона № 79-ФЗ и части 1 статьи 15</w: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vertAlign w:val="superscript"/>
          <w:lang w:eastAsia="ru-RU"/>
        </w:rPr>
        <w:t>1 </w: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Федерального закона № 25-ФЗ, сайт и (или) страница сайта подлежит(-</w:t>
      </w:r>
      <w:proofErr w:type="spellStart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ат</w:t>
      </w:r>
      <w:proofErr w:type="spellEnd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) отражению в таблице при соблюдении одновременно следующих условий:</w:t>
      </w:r>
    </w:p>
    <w:p w:rsidR="002F3113" w:rsidRPr="002F3113" w:rsidRDefault="002F3113" w:rsidP="002F3113">
      <w:pPr>
        <w:shd w:val="clear" w:color="auto" w:fill="FFFFFF" w:themeFill="background1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1) на сайте и (или) странице сайта размещалась </w:t>
      </w:r>
      <w:r w:rsidRPr="002F3113">
        <w:rPr>
          <w:rFonts w:ascii="RobotoRegular" w:eastAsia="Times New Roman" w:hAnsi="RobotoRegular" w:cs="Times New Roman"/>
          <w:i/>
          <w:iCs/>
          <w:color w:val="000000"/>
          <w:sz w:val="24"/>
          <w:szCs w:val="24"/>
          <w:lang w:eastAsia="ru-RU"/>
        </w:rPr>
        <w:t>общедоступная информация</w: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;</w:t>
      </w:r>
    </w:p>
    <w:p w:rsidR="002F3113" w:rsidRPr="002F3113" w:rsidRDefault="002F3113" w:rsidP="002F3113">
      <w:pPr>
        <w:shd w:val="clear" w:color="auto" w:fill="FFFFFF" w:themeFill="background1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2) на сайте и (или) странице сайта размещались </w:t>
      </w:r>
      <w:r w:rsidRPr="002F3113">
        <w:rPr>
          <w:rFonts w:ascii="RobotoRegular" w:eastAsia="Times New Roman" w:hAnsi="RobotoRegular" w:cs="Times New Roman"/>
          <w:i/>
          <w:iCs/>
          <w:color w:val="000000"/>
          <w:sz w:val="24"/>
          <w:szCs w:val="24"/>
          <w:lang w:eastAsia="ru-RU"/>
        </w:rPr>
        <w:t>данные, позволяющие идентифицировать личность служащего или гражданина</w: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;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lastRenderedPageBreak/>
        <w:t>3) общедоступная информация размещалась на сайте и (или) странице сайта непосредственно служащим или гражданином;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4) указанная информация размещалась на сайте и (или) странице сайта в течение отчетного периода, указанного в подпункте 4 пункта 2.2 настоящих методических рекомендаций.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proofErr w:type="gramStart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1.7  Понятие</w:t>
      </w:r>
      <w:proofErr w:type="gramEnd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общедоступной информации установлено частью 1 статьи 7 Федерального закона от 27 июля 2006 г. № 149-ФЗ «Об информации, информационных технологиях и о защите информации» (далее – Федеральный закон № 149-ФЗ). Согласно указанным положениям Федерального закона № 149-ФЗ под общедоступной информацией понимаются общеизвестные сведения и иная информация, доступ к которой не ограничен. При этом отсутствие ограничения в доступе к информации предполагает возможность неограниченного круга лиц беспрепятственно получать и по своему усмотрению использовать размещенную информацию без согласия и ведома служащего или гражданина.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В этой связи адреса электронной почты, сервисов мгновенных сообщений (например, ICQ, </w:t>
      </w:r>
      <w:proofErr w:type="spellStart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WhatsApp</w:t>
      </w:r>
      <w:proofErr w:type="spellEnd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Viber</w:t>
      </w:r>
      <w:proofErr w:type="spellEnd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Skype</w:t>
      </w:r>
      <w:proofErr w:type="spellEnd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), а также сайтов, связанных с приобретением товаров и услуг, не указываются при заполнении формы.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proofErr w:type="gramStart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1.8  В</w:t>
      </w:r>
      <w:proofErr w:type="gramEnd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качестве данных, позволяющих идентифицировать личность служащего или гражданина, может выступать совокупность или одно                      из следующих сведений: фамилия и имя, фотография, место службы (работы).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proofErr w:type="gramStart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1.9  К</w:t>
      </w:r>
      <w:proofErr w:type="gramEnd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сайтам и (или) страницам сайтов в сети «Интернет», подлежащим включению в таблицу, относятся персональные страницы сайтов социальных сетей, а также блогов, </w:t>
      </w:r>
      <w:proofErr w:type="spellStart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микроблогов</w:t>
      </w:r>
      <w:proofErr w:type="spellEnd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, персональные сайты.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proofErr w:type="gramStart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1.10  Образец</w:t>
      </w:r>
      <w:proofErr w:type="gramEnd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 xml:space="preserve"> заполнения формы прилагается (Приложение).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</w:t>
      </w:r>
    </w:p>
    <w:p w:rsidR="002F3113" w:rsidRPr="002F3113" w:rsidRDefault="002F3113" w:rsidP="005A05FB">
      <w:pPr>
        <w:shd w:val="clear" w:color="auto" w:fill="FFFFFF" w:themeFill="background1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УТВЕРЖДЕНА</w: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br/>
        <w:t>распоряжением Правительства Российской Федерации</w: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br/>
        <w:t>от 28 декабря 2016 г. № 2867-р</w:t>
      </w:r>
    </w:p>
    <w:p w:rsidR="002F3113" w:rsidRPr="002F3113" w:rsidRDefault="002F3113" w:rsidP="005A05FB">
      <w:pPr>
        <w:shd w:val="clear" w:color="auto" w:fill="FFFFFF" w:themeFill="background1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ФОРМА</w:t>
      </w:r>
    </w:p>
    <w:p w:rsidR="002F3113" w:rsidRPr="002F3113" w:rsidRDefault="002F3113" w:rsidP="005A05FB">
      <w:pPr>
        <w:shd w:val="clear" w:color="auto" w:fill="FFFFFF" w:themeFill="background1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t>представления сведений об адресах сайтов и (или) страниц сайтов</w:t>
      </w:r>
      <w:r w:rsidRPr="002F311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br/>
        <w:t>в информационно-телекоммуникационной сети “Интернет”,</w:t>
      </w:r>
      <w:r w:rsidRPr="002F311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br/>
        <w:t>на которых государственным гражданским служащим или</w:t>
      </w:r>
      <w:r w:rsidRPr="002F311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br/>
        <w:t>муниципальным служащим, гражданином Российской Федерации,</w:t>
      </w:r>
      <w:r w:rsidRPr="002F311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br/>
        <w:t>претендующим на замещение должности государственной</w:t>
      </w:r>
      <w:r w:rsidRPr="002F311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br/>
        <w:t>гражданской службы Российской Федерации или</w:t>
      </w:r>
      <w:r w:rsidRPr="002F311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br/>
        <w:t>муниципальной службы, размещались общедоступная информация,</w:t>
      </w:r>
      <w:r w:rsidRPr="002F3113">
        <w:rPr>
          <w:rFonts w:ascii="RobotoRegular" w:eastAsia="Times New Roman" w:hAnsi="RobotoRegular" w:cs="Times New Roman"/>
          <w:b/>
          <w:bCs/>
          <w:color w:val="000000"/>
          <w:sz w:val="24"/>
          <w:szCs w:val="24"/>
          <w:lang w:eastAsia="ru-RU"/>
        </w:rPr>
        <w:br/>
        <w:t>а также данные, позволяющие его идентифицировать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lastRenderedPageBreak/>
        <w:t>Я, 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(фамилия, имя, отчество, дата рождения,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серия и номер паспорта, дата выдачи и орган, выдавший паспорт,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,</w:t>
      </w:r>
    </w:p>
    <w:p w:rsidR="002F3113" w:rsidRPr="002F3113" w:rsidRDefault="002F3113" w:rsidP="002F3113">
      <w:pPr>
        <w:shd w:val="clear" w:color="auto" w:fill="FFFFFF" w:themeFill="background1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должность, замещаемая государственным гражданским служащим или муниципальным служащим,</w: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br/>
        <w:t>или должность, на замещение которой претендует гражданин Российской Федерации)</w:t>
      </w:r>
    </w:p>
    <w:p w:rsidR="002F3113" w:rsidRPr="002F3113" w:rsidRDefault="002F3113" w:rsidP="002F3113">
      <w:pPr>
        <w:shd w:val="clear" w:color="auto" w:fill="FFFFFF" w:themeFill="background1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сообщаю о размещении мною за отчетный период с 1 января 20 ___ г. по 31 декабря 20 ___ г.  в информационно-телекоммуникационной сети “Интернет” общедоступной информации </w:t>
      </w:r>
      <w:bookmarkStart w:id="0" w:name="_ednref1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fldChar w:fldCharType="begin"/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instrText xml:space="preserve"> HYPERLINK "file:///C:\\Documents%20and%20Settings\\Admin\\%D0%A0%D0%B0%D0%B1%D0%BE%D1%87%D0%B8%D0%B9%20%D1%81%D1%82%D0%BE%D0%BB\\%D0%9F%D0%BE%D1%81%D0%B5%D0%BB%D0%B5%D0%BD%D0%B8%D1%8F%D0%BC\\%D0%A4%D0%BE%D1%80%D0%BC%D0%B0%20%D0%BE%D0%B1%20%D0%B0%D0%B4%D1%80%D0%B5%D1%81%D0%B0%D1%85%20%D1%81%D0%B0%D0%B9%D1%82%D0%BE%D0%B2\\%D0%A4%D0%BE%D1%80%D0%BC%D0%B0%20%D0%BF%D0%BE%20%D1%81%D0%B0%D0%B9%D1%82%D0%B0%D0%BC.rtf" \l "_edn1" \o "" </w:instrTex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fldChar w:fldCharType="separate"/>
      </w:r>
      <w:r w:rsidRPr="002F3113">
        <w:rPr>
          <w:rFonts w:ascii="RobotoRegular" w:eastAsia="Times New Roman" w:hAnsi="RobotoRegular" w:cs="Times New Roman"/>
          <w:color w:val="3B4256"/>
          <w:sz w:val="24"/>
          <w:szCs w:val="24"/>
          <w:u w:val="single"/>
          <w:lang w:eastAsia="ru-RU"/>
        </w:rPr>
        <w:t>1</w: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fldChar w:fldCharType="end"/>
      </w:r>
      <w:bookmarkEnd w:id="0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, а также данных, позволяющих меня идентифицировать:</w:t>
      </w:r>
    </w:p>
    <w:tbl>
      <w:tblPr>
        <w:tblW w:w="1481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"/>
        <w:gridCol w:w="13888"/>
      </w:tblGrid>
      <w:tr w:rsidR="002F3113" w:rsidRPr="002F3113" w:rsidTr="005A05FB">
        <w:trPr>
          <w:trHeight w:val="614"/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113" w:rsidRPr="002F3113" w:rsidRDefault="002F3113" w:rsidP="002F3113">
            <w:pPr>
              <w:shd w:val="clear" w:color="auto" w:fill="FFFFFF" w:themeFill="background1"/>
              <w:spacing w:after="100" w:afterAutospacing="1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F3113" w:rsidRPr="002F3113" w:rsidRDefault="002F3113" w:rsidP="002F3113">
            <w:pPr>
              <w:shd w:val="clear" w:color="auto" w:fill="FFFFFF" w:themeFill="background1"/>
              <w:spacing w:after="100" w:afterAutospacing="1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 </w:t>
            </w:r>
            <w:bookmarkStart w:id="1" w:name="_ednref2"/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file:///C:\\Documents%20and%20Settings\\Admin\\%D0%A0%D0%B0%D0%B1%D0%BE%D1%87%D0%B8%D0%B9%20%D1%81%D1%82%D0%BE%D0%BB\\%D0%9F%D0%BE%D1%81%D0%B5%D0%BB%D0%B5%D0%BD%D0%B8%D1%8F%D0%BC\\%D0%A4%D0%BE%D1%80%D0%BC%D0%B0%20%D0%BE%D0%B1%20%D0%B0%D0%B4%D1%80%D0%B5%D1%81%D0%B0%D1%85%20%D1%81%D0%B0%D0%B9%D1%82%D0%BE%D0%B2\\%D0%A4%D0%BE%D1%80%D0%BC%D0%B0%20%D0%BF%D0%BE%20%D1%81%D0%B0%D0%B9%D1%82%D0%B0%D0%BC.rtf" \l "_edn2" \o "" </w:instrText>
            </w: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F3113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u w:val="single"/>
                <w:lang w:eastAsia="ru-RU"/>
              </w:rPr>
              <w:t>2</w:t>
            </w: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1"/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(или) страницы сайта </w:t>
            </w:r>
            <w:bookmarkStart w:id="2" w:name="_ednref3"/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file:///C:\\Documents%20and%20Settings\\Admin\\%D0%A0%D0%B0%D0%B1%D0%BE%D1%87%D0%B8%D0%B9%20%D1%81%D1%82%D0%BE%D0%BB\\%D0%9F%D0%BE%D1%81%D0%B5%D0%BB%D0%B5%D0%BD%D0%B8%D1%8F%D0%BC\\%D0%A4%D0%BE%D1%80%D0%BC%D0%B0%20%D0%BE%D0%B1%20%D0%B0%D0%B4%D1%80%D0%B5%D1%81%D0%B0%D1%85%20%D1%81%D0%B0%D0%B9%D1%82%D0%BE%D0%B2\\%D0%A4%D0%BE%D1%80%D0%BC%D0%B0%20%D0%BF%D0%BE%20%D1%81%D0%B0%D0%B9%D1%82%D0%B0%D0%BC.rtf" \l "_edn3" \o "" </w:instrText>
            </w: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2F3113">
              <w:rPr>
                <w:rFonts w:ascii="Times New Roman" w:eastAsia="Times New Roman" w:hAnsi="Times New Roman" w:cs="Times New Roman"/>
                <w:color w:val="3B4256"/>
                <w:sz w:val="24"/>
                <w:szCs w:val="24"/>
                <w:u w:val="single"/>
                <w:lang w:eastAsia="ru-RU"/>
              </w:rPr>
              <w:t>3</w:t>
            </w: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bookmarkEnd w:id="2"/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информационно-телекоммуникационной сети “Интернет”</w:t>
            </w:r>
          </w:p>
        </w:tc>
      </w:tr>
      <w:tr w:rsidR="002F3113" w:rsidRPr="002F3113" w:rsidTr="005A05FB">
        <w:trPr>
          <w:trHeight w:val="298"/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113" w:rsidRPr="002F3113" w:rsidRDefault="002F3113" w:rsidP="002F3113">
            <w:pPr>
              <w:shd w:val="clear" w:color="auto" w:fill="FFFFFF" w:themeFill="background1"/>
              <w:spacing w:after="100" w:afterAutospacing="1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113" w:rsidRPr="002F3113" w:rsidRDefault="002F3113" w:rsidP="002F3113">
            <w:pPr>
              <w:shd w:val="clear" w:color="auto" w:fill="FFFFFF" w:themeFill="background1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3113" w:rsidRPr="002F3113" w:rsidTr="005A05FB">
        <w:trPr>
          <w:trHeight w:val="315"/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113" w:rsidRPr="002F3113" w:rsidRDefault="002F3113" w:rsidP="002F3113">
            <w:pPr>
              <w:shd w:val="clear" w:color="auto" w:fill="FFFFFF" w:themeFill="background1"/>
              <w:spacing w:after="100" w:afterAutospacing="1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113" w:rsidRPr="002F3113" w:rsidRDefault="002F3113" w:rsidP="005A05FB">
            <w:pPr>
              <w:shd w:val="clear" w:color="auto" w:fill="FFFFFF" w:themeFill="background1"/>
              <w:spacing w:after="0" w:line="240" w:lineRule="auto"/>
              <w:ind w:right="32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bookmarkStart w:id="3" w:name="_GoBack"/>
        <w:bookmarkEnd w:id="3"/>
      </w:tr>
      <w:tr w:rsidR="002F3113" w:rsidRPr="002F3113" w:rsidTr="005A05FB">
        <w:trPr>
          <w:trHeight w:val="298"/>
          <w:tblCellSpacing w:w="0" w:type="dxa"/>
        </w:trPr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113" w:rsidRPr="002F3113" w:rsidRDefault="002F3113" w:rsidP="002F3113">
            <w:pPr>
              <w:shd w:val="clear" w:color="auto" w:fill="FFFFFF" w:themeFill="background1"/>
              <w:spacing w:after="100" w:afterAutospacing="1" w:line="240" w:lineRule="auto"/>
              <w:ind w:righ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F3113" w:rsidRPr="002F3113" w:rsidRDefault="002F3113" w:rsidP="002F3113">
            <w:pPr>
              <w:shd w:val="clear" w:color="auto" w:fill="FFFFFF" w:themeFill="background1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F3113" w:rsidRPr="002F3113" w:rsidRDefault="002F3113" w:rsidP="002F3113">
      <w:pPr>
        <w:shd w:val="clear" w:color="auto" w:fill="FFFFFF" w:themeFill="background1"/>
        <w:spacing w:after="150" w:line="240" w:lineRule="auto"/>
        <w:ind w:right="111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Достоверность настоящих сведений подтверждаю.</w:t>
      </w:r>
    </w:p>
    <w:tbl>
      <w:tblPr>
        <w:tblW w:w="14857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766"/>
        <w:gridCol w:w="374"/>
        <w:gridCol w:w="3211"/>
        <w:gridCol w:w="588"/>
        <w:gridCol w:w="588"/>
        <w:gridCol w:w="1605"/>
        <w:gridCol w:w="7422"/>
      </w:tblGrid>
      <w:tr w:rsidR="002F3113" w:rsidRPr="002F3113" w:rsidTr="005A05FB">
        <w:trPr>
          <w:trHeight w:val="227"/>
          <w:tblCellSpacing w:w="0" w:type="dxa"/>
        </w:trPr>
        <w:tc>
          <w:tcPr>
            <w:tcW w:w="303" w:type="dxa"/>
            <w:vAlign w:val="bottom"/>
            <w:hideMark/>
          </w:tcPr>
          <w:p w:rsidR="002F3113" w:rsidRPr="002F3113" w:rsidRDefault="002F3113" w:rsidP="002F3113">
            <w:pPr>
              <w:shd w:val="clear" w:color="auto" w:fill="FFFFFF" w:themeFill="background1"/>
              <w:spacing w:after="100" w:afterAutospacing="1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</w:p>
        </w:tc>
        <w:tc>
          <w:tcPr>
            <w:tcW w:w="766" w:type="dxa"/>
            <w:vAlign w:val="bottom"/>
            <w:hideMark/>
          </w:tcPr>
          <w:p w:rsidR="002F3113" w:rsidRPr="002F3113" w:rsidRDefault="002F3113" w:rsidP="002F3113">
            <w:pPr>
              <w:shd w:val="clear" w:color="auto" w:fill="FFFFFF" w:themeFill="background1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" w:type="dxa"/>
            <w:vAlign w:val="bottom"/>
            <w:hideMark/>
          </w:tcPr>
          <w:p w:rsidR="002F3113" w:rsidRPr="002F3113" w:rsidRDefault="002F3113" w:rsidP="002F3113">
            <w:pPr>
              <w:shd w:val="clear" w:color="auto" w:fill="FFFFFF" w:themeFill="background1"/>
              <w:spacing w:after="100" w:afterAutospacing="1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</w:p>
        </w:tc>
        <w:tc>
          <w:tcPr>
            <w:tcW w:w="3211" w:type="dxa"/>
            <w:vAlign w:val="bottom"/>
            <w:hideMark/>
          </w:tcPr>
          <w:p w:rsidR="002F3113" w:rsidRPr="002F3113" w:rsidRDefault="002F3113" w:rsidP="002F3113">
            <w:pPr>
              <w:shd w:val="clear" w:color="auto" w:fill="FFFFFF" w:themeFill="background1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dxa"/>
            <w:vAlign w:val="bottom"/>
            <w:hideMark/>
          </w:tcPr>
          <w:p w:rsidR="002F3113" w:rsidRPr="002F3113" w:rsidRDefault="002F3113" w:rsidP="002F3113">
            <w:pPr>
              <w:shd w:val="clear" w:color="auto" w:fill="FFFFFF" w:themeFill="background1"/>
              <w:spacing w:after="100" w:afterAutospacing="1" w:line="240" w:lineRule="auto"/>
              <w:ind w:right="11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8" w:type="dxa"/>
            <w:vAlign w:val="bottom"/>
            <w:hideMark/>
          </w:tcPr>
          <w:p w:rsidR="002F3113" w:rsidRPr="002F3113" w:rsidRDefault="002F3113" w:rsidP="002F3113">
            <w:pPr>
              <w:shd w:val="clear" w:color="auto" w:fill="FFFFFF" w:themeFill="background1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vAlign w:val="bottom"/>
            <w:hideMark/>
          </w:tcPr>
          <w:p w:rsidR="002F3113" w:rsidRPr="002F3113" w:rsidRDefault="002F3113" w:rsidP="002F3113">
            <w:pPr>
              <w:shd w:val="clear" w:color="auto" w:fill="FFFFFF" w:themeFill="background1"/>
              <w:spacing w:after="100" w:afterAutospacing="1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422" w:type="dxa"/>
            <w:vAlign w:val="bottom"/>
            <w:hideMark/>
          </w:tcPr>
          <w:p w:rsidR="002F3113" w:rsidRPr="002F3113" w:rsidRDefault="002F3113" w:rsidP="002F3113">
            <w:pPr>
              <w:shd w:val="clear" w:color="auto" w:fill="FFFFFF" w:themeFill="background1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F3113" w:rsidRPr="002F3113" w:rsidTr="005A05FB">
        <w:trPr>
          <w:trHeight w:val="1164"/>
          <w:tblCellSpacing w:w="0" w:type="dxa"/>
        </w:trPr>
        <w:tc>
          <w:tcPr>
            <w:tcW w:w="303" w:type="dxa"/>
            <w:hideMark/>
          </w:tcPr>
          <w:p w:rsidR="002F3113" w:rsidRPr="002F3113" w:rsidRDefault="002F3113" w:rsidP="002F3113">
            <w:pPr>
              <w:shd w:val="clear" w:color="auto" w:fill="FFFFFF" w:themeFill="background1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6" w:type="dxa"/>
            <w:hideMark/>
          </w:tcPr>
          <w:p w:rsidR="002F3113" w:rsidRPr="002F3113" w:rsidRDefault="002F3113" w:rsidP="002F3113">
            <w:pPr>
              <w:shd w:val="clear" w:color="auto" w:fill="FFFFFF" w:themeFill="background1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4" w:type="dxa"/>
            <w:hideMark/>
          </w:tcPr>
          <w:p w:rsidR="002F3113" w:rsidRPr="002F3113" w:rsidRDefault="002F3113" w:rsidP="002F3113">
            <w:pPr>
              <w:shd w:val="clear" w:color="auto" w:fill="FFFFFF" w:themeFill="background1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11" w:type="dxa"/>
            <w:hideMark/>
          </w:tcPr>
          <w:p w:rsidR="002F3113" w:rsidRPr="002F3113" w:rsidRDefault="002F3113" w:rsidP="002F3113">
            <w:pPr>
              <w:shd w:val="clear" w:color="auto" w:fill="FFFFFF" w:themeFill="background1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:rsidR="002F3113" w:rsidRPr="002F3113" w:rsidRDefault="002F3113" w:rsidP="002F3113">
            <w:pPr>
              <w:shd w:val="clear" w:color="auto" w:fill="FFFFFF" w:themeFill="background1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dxa"/>
            <w:hideMark/>
          </w:tcPr>
          <w:p w:rsidR="002F3113" w:rsidRPr="002F3113" w:rsidRDefault="002F3113" w:rsidP="002F3113">
            <w:pPr>
              <w:shd w:val="clear" w:color="auto" w:fill="FFFFFF" w:themeFill="background1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5" w:type="dxa"/>
            <w:hideMark/>
          </w:tcPr>
          <w:p w:rsidR="002F3113" w:rsidRPr="002F3113" w:rsidRDefault="002F3113" w:rsidP="002F3113">
            <w:pPr>
              <w:shd w:val="clear" w:color="auto" w:fill="FFFFFF" w:themeFill="background1"/>
              <w:spacing w:after="0" w:line="240" w:lineRule="auto"/>
              <w:ind w:right="1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22" w:type="dxa"/>
            <w:hideMark/>
          </w:tcPr>
          <w:p w:rsidR="002F3113" w:rsidRPr="002F3113" w:rsidRDefault="002F3113" w:rsidP="002F3113">
            <w:pPr>
              <w:shd w:val="clear" w:color="auto" w:fill="FFFFFF" w:themeFill="background1"/>
              <w:spacing w:after="100" w:afterAutospacing="1" w:line="240" w:lineRule="auto"/>
              <w:ind w:right="29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3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(Ф.И.О. и подпись лица, принявшего сведения)</w:t>
      </w:r>
    </w:p>
    <w:p w:rsidR="002F3113" w:rsidRPr="002F3113" w:rsidRDefault="002F3113" w:rsidP="002F3113">
      <w:pPr>
        <w:shd w:val="clear" w:color="auto" w:fill="FFFFFF" w:themeFill="background1"/>
        <w:spacing w:after="0" w:line="240" w:lineRule="auto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br w:type="textWrapping" w:clear="all"/>
      </w:r>
    </w:p>
    <w:p w:rsidR="002F3113" w:rsidRPr="002F3113" w:rsidRDefault="005A05FB" w:rsidP="002F3113">
      <w:pPr>
        <w:shd w:val="clear" w:color="auto" w:fill="FFFFFF" w:themeFill="background1"/>
        <w:spacing w:after="0" w:line="240" w:lineRule="auto"/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</w:pPr>
      <w:r>
        <w:rPr>
          <w:rFonts w:ascii="RobotoRegular" w:eastAsia="Times New Roman" w:hAnsi="RobotoRegular" w:cs="Times New Roman"/>
          <w:color w:val="000000"/>
          <w:sz w:val="27"/>
          <w:szCs w:val="27"/>
          <w:lang w:eastAsia="ru-RU"/>
        </w:rPr>
        <w:pict>
          <v:rect id="_x0000_i1025" style="width:154.35pt;height:.75pt" o:hrpct="330" o:hrstd="t" o:hr="t" fillcolor="#a0a0a0" stroked="f"/>
        </w:pict>
      </w:r>
    </w:p>
    <w:bookmarkStart w:id="4" w:name="_edn1"/>
    <w:p w:rsidR="002F3113" w:rsidRPr="002F3113" w:rsidRDefault="002F3113" w:rsidP="002F3113">
      <w:pPr>
        <w:shd w:val="clear" w:color="auto" w:fill="FFFFFF" w:themeFill="background1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fldChar w:fldCharType="begin"/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instrText xml:space="preserve"> HYPERLINK "file:///C:\\Documents%20and%20Settings\\Admin\\%D0%A0%D0%B0%D0%B1%D0%BE%D1%87%D0%B8%D0%B9%20%D1%81%D1%82%D0%BE%D0%BB\\%D0%9F%D0%BE%D1%81%D0%B5%D0%BB%D0%B5%D0%BD%D0%B8%D1%8F%D0%BC\\%D0%A4%D0%BE%D1%80%D0%BC%D0%B0%20%D0%BE%D0%B1%20%D0%B0%D0%B4%D1%80%D0%B5%D1%81%D0%B0%D1%85%20%D1%81%D0%B0%D0%B9%D1%82%D0%BE%D0%B2\\%D0%A4%D0%BE%D1%80%D0%BC%D0%B0%20%D0%BF%D0%BE%20%D1%81%D0%B0%D0%B9%D1%82%D0%B0%D0%BC.rtf" \l "_ednref1" \o "" </w:instrTex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fldChar w:fldCharType="separate"/>
      </w:r>
      <w:r w:rsidRPr="002F3113">
        <w:rPr>
          <w:rFonts w:ascii="RobotoRegular" w:eastAsia="Times New Roman" w:hAnsi="RobotoRegular" w:cs="Times New Roman"/>
          <w:color w:val="3B4256"/>
          <w:sz w:val="24"/>
          <w:szCs w:val="24"/>
          <w:u w:val="single"/>
          <w:lang w:eastAsia="ru-RU"/>
        </w:rPr>
        <w:t>1</w: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fldChar w:fldCharType="end"/>
      </w:r>
      <w:bookmarkEnd w:id="4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  <w:bookmarkStart w:id="5" w:name="_edn2"/>
    <w:p w:rsidR="002F3113" w:rsidRPr="002F3113" w:rsidRDefault="002F3113" w:rsidP="002F3113">
      <w:pPr>
        <w:shd w:val="clear" w:color="auto" w:fill="FFFFFF" w:themeFill="background1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lastRenderedPageBreak/>
        <w:fldChar w:fldCharType="begin"/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instrText xml:space="preserve"> HYPERLINK "file:///C:\\Documents%20and%20Settings\\Admin\\%D0%A0%D0%B0%D0%B1%D0%BE%D1%87%D0%B8%D0%B9%20%D1%81%D1%82%D0%BE%D0%BB\\%D0%9F%D0%BE%D1%81%D0%B5%D0%BB%D0%B5%D0%BD%D0%B8%D1%8F%D0%BC\\%D0%A4%D0%BE%D1%80%D0%BC%D0%B0%20%D0%BE%D0%B1%20%D0%B0%D0%B4%D1%80%D0%B5%D1%81%D0%B0%D1%85%20%D1%81%D0%B0%D0%B9%D1%82%D0%BE%D0%B2\\%D0%A4%D0%BE%D1%80%D0%BC%D0%B0%20%D0%BF%D0%BE%20%D1%81%D0%B0%D0%B9%D1%82%D0%B0%D0%BC.rtf" \l "_ednref2" \o "" </w:instrTex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fldChar w:fldCharType="separate"/>
      </w:r>
      <w:r w:rsidRPr="002F3113">
        <w:rPr>
          <w:rFonts w:ascii="RobotoRegular" w:eastAsia="Times New Roman" w:hAnsi="RobotoRegular" w:cs="Times New Roman"/>
          <w:color w:val="3B4256"/>
          <w:sz w:val="24"/>
          <w:szCs w:val="24"/>
          <w:u w:val="single"/>
          <w:lang w:eastAsia="ru-RU"/>
        </w:rPr>
        <w:t>2</w: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fldChar w:fldCharType="end"/>
      </w:r>
      <w:bookmarkEnd w:id="5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  <w:bookmarkStart w:id="6" w:name="_edn3"/>
    <w:p w:rsidR="002F3113" w:rsidRPr="002F3113" w:rsidRDefault="002F3113" w:rsidP="002F3113">
      <w:pPr>
        <w:shd w:val="clear" w:color="auto" w:fill="FFFFFF" w:themeFill="background1"/>
        <w:spacing w:after="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fldChar w:fldCharType="begin"/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instrText xml:space="preserve"> HYPERLINK "file:///C:\\Documents%20and%20Settings\\Admin\\%D0%A0%D0%B0%D0%B1%D0%BE%D1%87%D0%B8%D0%B9%20%D1%81%D1%82%D0%BE%D0%BB\\%D0%9F%D0%BE%D1%81%D0%B5%D0%BB%D0%B5%D0%BD%D0%B8%D1%8F%D0%BC\\%D0%A4%D0%BE%D1%80%D0%BC%D0%B0%20%D0%BE%D0%B1%20%D0%B0%D0%B4%D1%80%D0%B5%D1%81%D0%B0%D1%85%20%D1%81%D0%B0%D0%B9%D1%82%D0%BE%D0%B2\\%D0%A4%D0%BE%D1%80%D0%BC%D0%B0%20%D0%BF%D0%BE%20%D1%81%D0%B0%D0%B9%D1%82%D0%B0%D0%BC.rtf" \l "_ednref3" \o "" </w:instrTex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fldChar w:fldCharType="separate"/>
      </w:r>
      <w:r w:rsidRPr="002F3113">
        <w:rPr>
          <w:rFonts w:ascii="RobotoRegular" w:eastAsia="Times New Roman" w:hAnsi="RobotoRegular" w:cs="Times New Roman"/>
          <w:color w:val="3B4256"/>
          <w:sz w:val="24"/>
          <w:szCs w:val="24"/>
          <w:u w:val="single"/>
          <w:lang w:eastAsia="ru-RU"/>
        </w:rPr>
        <w:t>3</w:t>
      </w: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fldChar w:fldCharType="end"/>
      </w:r>
      <w:bookmarkEnd w:id="6"/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  <w:p w:rsidR="002F3113" w:rsidRPr="002F3113" w:rsidRDefault="002F3113" w:rsidP="002F3113">
      <w:pPr>
        <w:shd w:val="clear" w:color="auto" w:fill="FFFFFF" w:themeFill="background1"/>
        <w:spacing w:after="150" w:line="240" w:lineRule="auto"/>
        <w:jc w:val="both"/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</w:pPr>
      <w:r w:rsidRPr="002F3113">
        <w:rPr>
          <w:rFonts w:ascii="RobotoRegular" w:eastAsia="Times New Roman" w:hAnsi="RobotoRegular" w:cs="Times New Roman"/>
          <w:color w:val="000000"/>
          <w:sz w:val="24"/>
          <w:szCs w:val="24"/>
          <w:lang w:eastAsia="ru-RU"/>
        </w:rPr>
        <w:t> </w:t>
      </w:r>
    </w:p>
    <w:p w:rsidR="007B14E5" w:rsidRDefault="007B14E5" w:rsidP="002F3113">
      <w:pPr>
        <w:shd w:val="clear" w:color="auto" w:fill="FFFFFF" w:themeFill="background1"/>
      </w:pPr>
    </w:p>
    <w:sectPr w:rsidR="007B14E5" w:rsidSect="002F31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Robot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113"/>
    <w:rsid w:val="002F3113"/>
    <w:rsid w:val="005A05FB"/>
    <w:rsid w:val="007B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EACD"/>
  <w15:chartTrackingRefBased/>
  <w15:docId w15:val="{D091D8EA-31CD-4CEE-AEEB-136F8B019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3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8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9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21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1787</Words>
  <Characters>10190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2024-07-12T07:10:00Z</dcterms:created>
  <dcterms:modified xsi:type="dcterms:W3CDTF">2024-07-12T08:22:00Z</dcterms:modified>
</cp:coreProperties>
</file>